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b/>
          <w:sz w:val="32"/>
          <w:szCs w:val="32"/>
        </w:rPr>
      </w:pPr>
      <w:r>
        <w:rPr>
          <w:rFonts w:ascii="Playfair Display" w:eastAsia="Playfair Display" w:hAnsi="Playfair Display" w:cs="Playfair Display"/>
          <w:b/>
          <w:sz w:val="32"/>
          <w:szCs w:val="32"/>
        </w:rPr>
        <w:t>Anvendt litteratur til islam-kapitlet</w:t>
      </w:r>
    </w:p>
    <w:p w:rsidR="00F15F00" w:rsidRPr="00906D5B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Brockoop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, Jonathan E. (Red.) </w:t>
      </w:r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The Cambridge companion to Muhammed</w:t>
      </w: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. Cambridge University Press</w:t>
      </w:r>
      <w:proofErr w:type="gram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..</w:t>
      </w:r>
      <w:proofErr w:type="gram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2010</w:t>
      </w:r>
    </w:p>
    <w:p w:rsidR="00F15F00" w:rsidRPr="00906D5B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Brown, Daniel. </w:t>
      </w:r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A new Introduction to </w:t>
      </w:r>
      <w:proofErr w:type="spellStart"/>
      <w:proofErr w:type="gramStart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islam</w:t>
      </w:r>
      <w:proofErr w:type="spellEnd"/>
      <w:proofErr w:type="gram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. Blackwell Publishing. 2004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Bruun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, </w:t>
      </w: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Christoffer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Emil. 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“Danskerne kender intet til islams potentiale”,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>Politiken</w:t>
      </w:r>
      <w:r>
        <w:rPr>
          <w:rFonts w:ascii="Playfair Display" w:eastAsia="Playfair Display" w:hAnsi="Playfair Display" w:cs="Playfair Display"/>
          <w:sz w:val="24"/>
          <w:szCs w:val="24"/>
        </w:rPr>
        <w:t>, d. 25.7.15.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Clark, Malcolm </w:t>
      </w:r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Islam for dummies. Your easy-to-understand guide to </w:t>
      </w:r>
      <w:proofErr w:type="spellStart"/>
      <w:proofErr w:type="gramStart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muslim</w:t>
      </w:r>
      <w:proofErr w:type="spellEnd"/>
      <w:proofErr w:type="gramEnd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 beliefs, rituals and history.</w:t>
      </w: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Wiley Publishing. 2003</w:t>
      </w:r>
    </w:p>
    <w:p w:rsidR="00E80151" w:rsidRPr="00906D5B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  <w:lang w:val="en-US"/>
        </w:rPr>
        <w:t>Hjärpe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, Jan “Islam”. I </w:t>
      </w:r>
      <w:proofErr w:type="spellStart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Gyldendals</w:t>
      </w:r>
      <w:proofErr w:type="spellEnd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 </w:t>
      </w:r>
      <w:proofErr w:type="spellStart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religionshistorie</w:t>
      </w:r>
      <w:proofErr w:type="spellEnd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. </w:t>
      </w:r>
      <w:proofErr w:type="spellStart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Ritualer</w:t>
      </w:r>
      <w:proofErr w:type="spellEnd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. </w:t>
      </w:r>
      <w:proofErr w:type="spellStart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Mytologi</w:t>
      </w:r>
      <w:proofErr w:type="spellEnd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 </w:t>
      </w:r>
      <w:proofErr w:type="spellStart"/>
      <w:r w:rsidRPr="00E80151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Ikonografi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  <w:lang w:val="en-US"/>
        </w:rPr>
        <w:t>. Gyldendal. 2003.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McAuliffe, Jane </w:t>
      </w: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Dammen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</w:t>
      </w:r>
      <w:proofErr w:type="gramStart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The</w:t>
      </w:r>
      <w:proofErr w:type="gramEnd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 xml:space="preserve"> Cambridge companion to The </w:t>
      </w:r>
      <w:r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.</w:t>
      </w:r>
      <w:proofErr w:type="spellStart"/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Qu´ran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. Cambridge University Press. 2006</w:t>
      </w:r>
    </w:p>
    <w:p w:rsidR="00906D5B" w:rsidRPr="00906D5B" w:rsidRDefault="00906D5B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</w:rPr>
      </w:pPr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Nielsen, Clara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Uhd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“Un</w:t>
      </w:r>
      <w:bookmarkStart w:id="0" w:name="_GoBack"/>
      <w:bookmarkEnd w:id="0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der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sam</w:t>
      </w:r>
      <w:r w:rsidR="007F2CA5"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m</w:t>
      </w:r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e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tag?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En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kvalitativ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undersøgelse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</w:t>
      </w:r>
      <w:proofErr w:type="spellStart"/>
      <w:proofErr w:type="gram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af</w:t>
      </w:r>
      <w:proofErr w:type="spellEnd"/>
      <w:proofErr w:type="gram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 </w:t>
      </w:r>
      <w:proofErr w:type="spellStart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formålsbestemte</w:t>
      </w:r>
      <w:proofErr w:type="spellEnd"/>
      <w:r w:rsidRPr="00E80151">
        <w:rPr>
          <w:rFonts w:ascii="Playfair Display" w:eastAsia="Playfair Display" w:hAnsi="Playfair Display" w:cs="Playfair Display"/>
          <w:sz w:val="24"/>
          <w:szCs w:val="24"/>
          <w:lang w:val="en-US"/>
        </w:rPr>
        <w:t>, s</w:t>
      </w: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</w:rPr>
        <w:t>ynlige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</w:rPr>
        <w:t xml:space="preserve"> moskeer </w:t>
      </w:r>
      <w:r w:rsidR="007F2CA5">
        <w:rPr>
          <w:rFonts w:ascii="Playfair Display" w:eastAsia="Playfair Display" w:hAnsi="Playfair Display" w:cs="Playfair Display"/>
          <w:sz w:val="24"/>
          <w:szCs w:val="24"/>
        </w:rPr>
        <w:t>i</w:t>
      </w:r>
      <w:r w:rsidRPr="00906D5B">
        <w:rPr>
          <w:rFonts w:ascii="Playfair Display" w:eastAsia="Playfair Display" w:hAnsi="Playfair Display" w:cs="Playfair Display"/>
          <w:sz w:val="24"/>
          <w:szCs w:val="24"/>
        </w:rPr>
        <w:t xml:space="preserve"> København</w:t>
      </w:r>
      <w:r w:rsidR="007F2CA5">
        <w:rPr>
          <w:rFonts w:ascii="Playfair Display" w:eastAsia="Playfair Display" w:hAnsi="Playfair Display" w:cs="Playfair Display"/>
          <w:sz w:val="24"/>
          <w:szCs w:val="24"/>
        </w:rPr>
        <w:t>”</w:t>
      </w:r>
      <w:r w:rsidRPr="00906D5B">
        <w:rPr>
          <w:rFonts w:ascii="Playfair Display" w:eastAsia="Playfair Display" w:hAnsi="Playfair Display" w:cs="Playfair Display"/>
          <w:sz w:val="24"/>
          <w:szCs w:val="24"/>
        </w:rPr>
        <w:t xml:space="preserve">. </w:t>
      </w:r>
      <w:r>
        <w:rPr>
          <w:rFonts w:ascii="Playfair Display" w:eastAsia="Playfair Display" w:hAnsi="Playfair Display" w:cs="Playfair Display"/>
          <w:sz w:val="24"/>
          <w:szCs w:val="24"/>
        </w:rPr>
        <w:t>Speciale på Københavns Universitet alf. 2016.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</w:rPr>
        <w:t>Shepard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</w:rPr>
        <w:t xml:space="preserve">, William E. </w:t>
      </w:r>
      <w:proofErr w:type="spellStart"/>
      <w:r w:rsidRPr="00906D5B">
        <w:rPr>
          <w:rFonts w:ascii="Playfair Display" w:eastAsia="Playfair Display" w:hAnsi="Playfair Display" w:cs="Playfair Display"/>
          <w:i/>
          <w:sz w:val="24"/>
          <w:szCs w:val="24"/>
        </w:rPr>
        <w:t>Introducing</w:t>
      </w:r>
      <w:proofErr w:type="spellEnd"/>
      <w:r w:rsidRPr="00906D5B">
        <w:rPr>
          <w:rFonts w:ascii="Playfair Display" w:eastAsia="Playfair Display" w:hAnsi="Playfair Display" w:cs="Playfair Display"/>
          <w:i/>
          <w:sz w:val="24"/>
          <w:szCs w:val="24"/>
        </w:rPr>
        <w:t xml:space="preserve"> islam</w:t>
      </w:r>
      <w:r w:rsidRPr="00906D5B">
        <w:rPr>
          <w:rFonts w:ascii="Playfair Display" w:eastAsia="Playfair Display" w:hAnsi="Playfair Display" w:cs="Playfair Display"/>
          <w:sz w:val="24"/>
          <w:szCs w:val="24"/>
        </w:rPr>
        <w:t xml:space="preserve">.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Routledge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. 2014</w:t>
      </w:r>
    </w:p>
    <w:p w:rsidR="00F15F00" w:rsidRPr="00906D5B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Tariq Ramadan.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 xml:space="preserve">At være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>europæisk muslim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. </w:t>
      </w:r>
      <w:proofErr w:type="gramStart"/>
      <w:r>
        <w:rPr>
          <w:rFonts w:ascii="Playfair Display" w:eastAsia="Playfair Display" w:hAnsi="Playfair Display" w:cs="Playfair Display"/>
          <w:sz w:val="24"/>
          <w:szCs w:val="24"/>
        </w:rPr>
        <w:t>islamisk</w:t>
      </w:r>
      <w:proofErr w:type="gramEnd"/>
      <w:r>
        <w:rPr>
          <w:rFonts w:ascii="Playfair Display" w:eastAsia="Playfair Display" w:hAnsi="Playfair Display" w:cs="Playfair Display"/>
          <w:sz w:val="24"/>
          <w:szCs w:val="24"/>
        </w:rPr>
        <w:t xml:space="preserve">-kristent studiecenter. </w:t>
      </w: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2004</w:t>
      </w:r>
    </w:p>
    <w:p w:rsidR="00F15F00" w:rsidRPr="00906D5B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  <w:lang w:val="en-US"/>
        </w:rPr>
      </w:pP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Raudvere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, Catharina: </w:t>
      </w:r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Islam - an introduction</w:t>
      </w: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, I.B. Tauris, 2015.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>Rippin</w:t>
      </w:r>
      <w:proofErr w:type="spellEnd"/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, Andrew </w:t>
      </w:r>
      <w:r w:rsidRPr="00906D5B">
        <w:rPr>
          <w:rFonts w:ascii="Playfair Display" w:eastAsia="Playfair Display" w:hAnsi="Playfair Display" w:cs="Playfair Display"/>
          <w:i/>
          <w:sz w:val="24"/>
          <w:szCs w:val="24"/>
          <w:lang w:val="en-US"/>
        </w:rPr>
        <w:t>Muslims – their religious beliefs and practices</w:t>
      </w:r>
      <w:r w:rsidRPr="00906D5B">
        <w:rPr>
          <w:rFonts w:ascii="Playfair Display" w:eastAsia="Playfair Display" w:hAnsi="Playfair Display" w:cs="Playfair Display"/>
          <w:sz w:val="24"/>
          <w:szCs w:val="24"/>
          <w:lang w:val="en-US"/>
        </w:rPr>
        <w:t xml:space="preserve">. 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4th edition.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Routlegde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. 2012</w:t>
      </w:r>
    </w:p>
    <w:p w:rsidR="00F15F00" w:rsidRDefault="00E80151">
      <w:pPr>
        <w:spacing w:after="160" w:line="360" w:lineRule="auto"/>
        <w:jc w:val="both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Roy, Olivier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>Den globaliserede islam</w:t>
      </w:r>
      <w:r>
        <w:rPr>
          <w:rFonts w:ascii="Playfair Display" w:eastAsia="Playfair Display" w:hAnsi="Playfair Display" w:cs="Playfair Display"/>
          <w:sz w:val="24"/>
          <w:szCs w:val="24"/>
        </w:rPr>
        <w:t>. Forla</w:t>
      </w:r>
      <w:r>
        <w:rPr>
          <w:rFonts w:ascii="Playfair Display" w:eastAsia="Playfair Display" w:hAnsi="Playfair Display" w:cs="Playfair Display"/>
          <w:sz w:val="24"/>
          <w:szCs w:val="24"/>
        </w:rPr>
        <w:t>get Vandkunsten. 2004</w:t>
      </w:r>
    </w:p>
    <w:p w:rsidR="00F15F00" w:rsidRDefault="00F15F00"/>
    <w:sectPr w:rsidR="00F15F0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0"/>
    <w:rsid w:val="007F2CA5"/>
    <w:rsid w:val="00906D5B"/>
    <w:rsid w:val="00E80151"/>
    <w:rsid w:val="00F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08B0-152C-455E-ACB5-F39443D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Ljungcrantz</dc:creator>
  <cp:lastModifiedBy>Ann-Louise Ljungcrantz</cp:lastModifiedBy>
  <cp:revision>4</cp:revision>
  <dcterms:created xsi:type="dcterms:W3CDTF">2017-10-21T13:22:00Z</dcterms:created>
  <dcterms:modified xsi:type="dcterms:W3CDTF">2017-10-21T13:24:00Z</dcterms:modified>
</cp:coreProperties>
</file>